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2826" w:rsidRDefault="00752826" w:rsidP="00EB7971">
      <w:pPr>
        <w:spacing w:before="240" w:after="0"/>
        <w:ind w:right="170"/>
        <w:jc w:val="right"/>
        <w:rPr>
          <w:rFonts w:ascii="Times New Roman" w:hAnsi="Times New Roman"/>
          <w:sz w:val="24"/>
          <w:szCs w:val="24"/>
        </w:rPr>
      </w:pPr>
      <w:r w:rsidRPr="00752826">
        <w:rPr>
          <w:rFonts w:ascii="Times New Roman" w:hAnsi="Times New Roman"/>
          <w:sz w:val="24"/>
          <w:szCs w:val="24"/>
        </w:rPr>
        <w:t>Приложение №1 к Техническому заданию</w:t>
      </w:r>
    </w:p>
    <w:p w:rsidR="00EB7971" w:rsidRPr="00752826" w:rsidRDefault="00EB7971" w:rsidP="00EB7971">
      <w:pPr>
        <w:spacing w:before="240" w:after="0"/>
        <w:ind w:right="17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752826" w:rsidRPr="004A2D98" w:rsidRDefault="00752826" w:rsidP="00752826">
      <w:pPr>
        <w:spacing w:after="0"/>
        <w:ind w:right="170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4A2D98">
        <w:rPr>
          <w:rFonts w:ascii="Times New Roman" w:hAnsi="Times New Roman"/>
          <w:sz w:val="28"/>
          <w:szCs w:val="28"/>
        </w:rPr>
        <w:t>Ведомость  объемов</w:t>
      </w:r>
      <w:proofErr w:type="gramEnd"/>
      <w:r w:rsidRPr="004A2D98">
        <w:rPr>
          <w:rFonts w:ascii="Times New Roman" w:hAnsi="Times New Roman"/>
          <w:sz w:val="28"/>
          <w:szCs w:val="28"/>
        </w:rPr>
        <w:t xml:space="preserve"> работ</w:t>
      </w:r>
    </w:p>
    <w:p w:rsidR="00A544B4" w:rsidRDefault="00752826" w:rsidP="00752826">
      <w:pPr>
        <w:spacing w:after="0"/>
        <w:ind w:right="17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</w:t>
      </w:r>
      <w:r w:rsidR="00D24FB9">
        <w:rPr>
          <w:rFonts w:ascii="Times New Roman" w:hAnsi="Times New Roman"/>
          <w:sz w:val="28"/>
          <w:szCs w:val="28"/>
        </w:rPr>
        <w:t>ремон</w:t>
      </w:r>
      <w:r w:rsidR="00E72DAE">
        <w:rPr>
          <w:rFonts w:ascii="Times New Roman" w:hAnsi="Times New Roman"/>
          <w:sz w:val="28"/>
          <w:szCs w:val="28"/>
        </w:rPr>
        <w:t xml:space="preserve">т ограждений внутриплощадочных дорог </w:t>
      </w:r>
    </w:p>
    <w:p w:rsidR="00E72DAE" w:rsidRDefault="00E72DAE" w:rsidP="00752826">
      <w:pPr>
        <w:spacing w:after="0"/>
        <w:ind w:right="170"/>
        <w:jc w:val="center"/>
        <w:rPr>
          <w:rFonts w:ascii="Times New Roman" w:hAnsi="Times New Roman"/>
          <w:sz w:val="28"/>
          <w:szCs w:val="28"/>
        </w:rPr>
      </w:pPr>
    </w:p>
    <w:tbl>
      <w:tblPr>
        <w:tblW w:w="992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421"/>
        <w:gridCol w:w="992"/>
        <w:gridCol w:w="1134"/>
        <w:gridCol w:w="1843"/>
      </w:tblGrid>
      <w:tr w:rsidR="00E72DAE" w:rsidRPr="004B01EC" w:rsidTr="00EB7971">
        <w:tc>
          <w:tcPr>
            <w:tcW w:w="534" w:type="dxa"/>
            <w:shd w:val="clear" w:color="auto" w:fill="auto"/>
            <w:vAlign w:val="center"/>
          </w:tcPr>
          <w:p w:rsidR="00E72DAE" w:rsidRPr="004B01EC" w:rsidRDefault="00E72DAE" w:rsidP="00EE04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01EC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5421" w:type="dxa"/>
            <w:shd w:val="clear" w:color="auto" w:fill="auto"/>
            <w:vAlign w:val="center"/>
          </w:tcPr>
          <w:p w:rsidR="00E72DAE" w:rsidRPr="004B01EC" w:rsidRDefault="00E72DAE" w:rsidP="00EE04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01EC">
              <w:rPr>
                <w:rFonts w:ascii="Times New Roman" w:hAnsi="Times New Roman"/>
                <w:sz w:val="28"/>
                <w:szCs w:val="28"/>
              </w:rPr>
              <w:t>Наименование работ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72DAE" w:rsidRPr="004B01EC" w:rsidRDefault="00E72DAE" w:rsidP="00EE04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Ед. изм.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2DAE" w:rsidRPr="004B01EC" w:rsidRDefault="00E72DAE" w:rsidP="00EE04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 - </w:t>
            </w:r>
            <w:r w:rsidRPr="004B01EC">
              <w:rPr>
                <w:rFonts w:ascii="Times New Roman" w:hAnsi="Times New Roman"/>
                <w:sz w:val="28"/>
                <w:szCs w:val="28"/>
              </w:rPr>
              <w:t>во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72DAE" w:rsidRPr="004B01EC" w:rsidRDefault="00E72DAE" w:rsidP="00EE04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01EC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E72DAE" w:rsidRPr="004B01EC" w:rsidTr="00EB7971">
        <w:trPr>
          <w:trHeight w:val="510"/>
        </w:trPr>
        <w:tc>
          <w:tcPr>
            <w:tcW w:w="534" w:type="dxa"/>
            <w:shd w:val="clear" w:color="auto" w:fill="auto"/>
            <w:vAlign w:val="center"/>
          </w:tcPr>
          <w:p w:rsidR="00E72DAE" w:rsidRPr="004B01EC" w:rsidRDefault="00E72DAE" w:rsidP="00EE04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421" w:type="dxa"/>
            <w:shd w:val="clear" w:color="auto" w:fill="auto"/>
            <w:vAlign w:val="center"/>
          </w:tcPr>
          <w:p w:rsidR="00E72DAE" w:rsidRPr="00F66251" w:rsidRDefault="00E72DAE" w:rsidP="00EE04AC">
            <w:pPr>
              <w:tabs>
                <w:tab w:val="left" w:pos="3086"/>
              </w:tabs>
              <w:spacing w:after="0" w:line="20" w:lineRule="atLeast"/>
              <w:rPr>
                <w:rFonts w:ascii="Times New Roman" w:hAnsi="Times New Roman"/>
                <w:sz w:val="28"/>
                <w:szCs w:val="28"/>
              </w:rPr>
            </w:pPr>
            <w:r w:rsidRPr="009D5D26">
              <w:rPr>
                <w:rFonts w:ascii="Times New Roman" w:hAnsi="Times New Roman"/>
                <w:sz w:val="28"/>
                <w:szCs w:val="28"/>
              </w:rPr>
              <w:t>Демонтаж, планировка основания и монтаж дорожных блоков ограждения ОБК-3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72DAE" w:rsidRPr="004F6868" w:rsidRDefault="00E72DAE" w:rsidP="00EE04A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2DAE" w:rsidRPr="00EB7971" w:rsidRDefault="00E72DAE" w:rsidP="00EE04A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7971">
              <w:rPr>
                <w:rFonts w:ascii="Times New Roman" w:hAnsi="Times New Roman"/>
                <w:sz w:val="28"/>
                <w:szCs w:val="28"/>
              </w:rPr>
              <w:t>900</w:t>
            </w:r>
          </w:p>
        </w:tc>
        <w:tc>
          <w:tcPr>
            <w:tcW w:w="1843" w:type="dxa"/>
            <w:shd w:val="clear" w:color="auto" w:fill="auto"/>
          </w:tcPr>
          <w:p w:rsidR="00E72DAE" w:rsidRPr="004B01EC" w:rsidRDefault="00E72DAE" w:rsidP="00EE04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2DAE" w:rsidRPr="004B01EC" w:rsidTr="00EB7971">
        <w:trPr>
          <w:trHeight w:val="510"/>
        </w:trPr>
        <w:tc>
          <w:tcPr>
            <w:tcW w:w="534" w:type="dxa"/>
            <w:shd w:val="clear" w:color="auto" w:fill="auto"/>
            <w:vAlign w:val="center"/>
          </w:tcPr>
          <w:p w:rsidR="00E72DAE" w:rsidRPr="004B01EC" w:rsidRDefault="00E72DAE" w:rsidP="00EE04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421" w:type="dxa"/>
            <w:shd w:val="clear" w:color="auto" w:fill="auto"/>
            <w:vAlign w:val="center"/>
          </w:tcPr>
          <w:p w:rsidR="00E72DAE" w:rsidRPr="001304D5" w:rsidRDefault="00E72DAE" w:rsidP="00EE04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D5D26">
              <w:rPr>
                <w:rFonts w:ascii="Times New Roman" w:hAnsi="Times New Roman"/>
                <w:sz w:val="28"/>
                <w:szCs w:val="28"/>
              </w:rPr>
              <w:t>Погрузка и перевозка грунта 3</w:t>
            </w:r>
            <w:r w:rsidR="00EB797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D5D26">
              <w:rPr>
                <w:rFonts w:ascii="Times New Roman" w:hAnsi="Times New Roman"/>
                <w:sz w:val="28"/>
                <w:szCs w:val="28"/>
              </w:rPr>
              <w:t>группы на расстояние до 3км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72DAE" w:rsidRPr="004F6868" w:rsidRDefault="00E72DAE" w:rsidP="00EE04A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6868">
              <w:rPr>
                <w:rFonts w:ascii="Times New Roman" w:hAnsi="Times New Roman"/>
                <w:sz w:val="28"/>
                <w:szCs w:val="28"/>
              </w:rPr>
              <w:t>м</w:t>
            </w:r>
            <w:r w:rsidRPr="004F6868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2DAE" w:rsidRPr="00EB7971" w:rsidRDefault="00E72DAE" w:rsidP="00EE04A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7971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843" w:type="dxa"/>
            <w:shd w:val="clear" w:color="auto" w:fill="auto"/>
          </w:tcPr>
          <w:p w:rsidR="00E72DAE" w:rsidRPr="004B01EC" w:rsidRDefault="00E72DAE" w:rsidP="00EE04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2DAE" w:rsidRPr="004B01EC" w:rsidTr="00EB7971">
        <w:trPr>
          <w:trHeight w:val="510"/>
        </w:trPr>
        <w:tc>
          <w:tcPr>
            <w:tcW w:w="534" w:type="dxa"/>
            <w:shd w:val="clear" w:color="auto" w:fill="auto"/>
            <w:vAlign w:val="center"/>
          </w:tcPr>
          <w:p w:rsidR="00E72DAE" w:rsidRPr="004B01EC" w:rsidRDefault="00E72DAE" w:rsidP="00EE04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421" w:type="dxa"/>
            <w:shd w:val="clear" w:color="auto" w:fill="auto"/>
            <w:vAlign w:val="center"/>
          </w:tcPr>
          <w:p w:rsidR="00E72DAE" w:rsidRPr="004E69AA" w:rsidRDefault="00E72DAE" w:rsidP="00EE04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9345C">
              <w:rPr>
                <w:rFonts w:ascii="Times New Roman" w:hAnsi="Times New Roman"/>
                <w:sz w:val="28"/>
                <w:szCs w:val="28"/>
                <w:lang w:val="tg-Cyrl-TJ"/>
              </w:rPr>
              <w:t>Обратная засыпка грунта 3</w:t>
            </w:r>
            <w:r w:rsidR="00EB7971">
              <w:rPr>
                <w:rFonts w:ascii="Times New Roman" w:hAnsi="Times New Roman"/>
                <w:sz w:val="28"/>
                <w:szCs w:val="28"/>
                <w:lang w:val="tg-Cyrl-TJ"/>
              </w:rPr>
              <w:t xml:space="preserve"> </w:t>
            </w:r>
            <w:r w:rsidRPr="00B9345C">
              <w:rPr>
                <w:rFonts w:ascii="Times New Roman" w:hAnsi="Times New Roman"/>
                <w:sz w:val="28"/>
                <w:szCs w:val="28"/>
                <w:lang w:val="tg-Cyrl-TJ"/>
              </w:rPr>
              <w:t>группы вручную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72DAE" w:rsidRPr="004F6868" w:rsidRDefault="00E72DAE" w:rsidP="00EE04A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6868">
              <w:rPr>
                <w:rFonts w:ascii="Times New Roman" w:hAnsi="Times New Roman"/>
                <w:sz w:val="28"/>
                <w:szCs w:val="28"/>
              </w:rPr>
              <w:t>м</w:t>
            </w:r>
            <w:r w:rsidRPr="004F6868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2DAE" w:rsidRPr="00EB7971" w:rsidRDefault="00E72DAE" w:rsidP="00EE04A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EB7971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843" w:type="dxa"/>
            <w:shd w:val="clear" w:color="auto" w:fill="auto"/>
          </w:tcPr>
          <w:p w:rsidR="00E72DAE" w:rsidRPr="004B01EC" w:rsidRDefault="00E72DAE" w:rsidP="00EE04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2DAE" w:rsidRPr="004B01EC" w:rsidTr="00EB7971">
        <w:trPr>
          <w:trHeight w:val="510"/>
        </w:trPr>
        <w:tc>
          <w:tcPr>
            <w:tcW w:w="534" w:type="dxa"/>
            <w:shd w:val="clear" w:color="auto" w:fill="auto"/>
            <w:vAlign w:val="center"/>
          </w:tcPr>
          <w:p w:rsidR="00E72DAE" w:rsidRPr="005E7B5C" w:rsidRDefault="00E72DAE" w:rsidP="00EE04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4</w:t>
            </w:r>
          </w:p>
        </w:tc>
        <w:tc>
          <w:tcPr>
            <w:tcW w:w="5421" w:type="dxa"/>
            <w:shd w:val="clear" w:color="auto" w:fill="auto"/>
          </w:tcPr>
          <w:p w:rsidR="00E72DAE" w:rsidRPr="004E69AA" w:rsidRDefault="00E72DAE" w:rsidP="00EE04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9345C">
              <w:rPr>
                <w:rFonts w:ascii="Times New Roman" w:hAnsi="Times New Roman"/>
                <w:sz w:val="28"/>
                <w:szCs w:val="28"/>
              </w:rPr>
              <w:t xml:space="preserve">Очистка от известковой окраски бетонной поверхности дорожных блоков ограждения ОБК-3                                                                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72DAE" w:rsidRPr="004F6868" w:rsidRDefault="00E72DAE" w:rsidP="00EE04A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2DAE" w:rsidRPr="00EB7971" w:rsidRDefault="00E72DAE" w:rsidP="00EE04A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EB7971">
              <w:rPr>
                <w:rFonts w:ascii="Times New Roman" w:hAnsi="Times New Roman"/>
                <w:sz w:val="28"/>
                <w:szCs w:val="28"/>
                <w:lang w:val="tg-Cyrl-TJ"/>
              </w:rPr>
              <w:t>2484</w:t>
            </w:r>
          </w:p>
        </w:tc>
        <w:tc>
          <w:tcPr>
            <w:tcW w:w="1843" w:type="dxa"/>
            <w:shd w:val="clear" w:color="auto" w:fill="auto"/>
          </w:tcPr>
          <w:p w:rsidR="00E72DAE" w:rsidRPr="004B01EC" w:rsidRDefault="00E72DAE" w:rsidP="00EE04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2DAE" w:rsidRPr="004B01EC" w:rsidTr="00EB7971">
        <w:trPr>
          <w:trHeight w:val="510"/>
        </w:trPr>
        <w:tc>
          <w:tcPr>
            <w:tcW w:w="534" w:type="dxa"/>
            <w:shd w:val="clear" w:color="auto" w:fill="auto"/>
            <w:vAlign w:val="center"/>
          </w:tcPr>
          <w:p w:rsidR="00E72DAE" w:rsidRDefault="00E72DAE" w:rsidP="00EE04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5</w:t>
            </w:r>
          </w:p>
        </w:tc>
        <w:tc>
          <w:tcPr>
            <w:tcW w:w="5421" w:type="dxa"/>
            <w:shd w:val="clear" w:color="auto" w:fill="auto"/>
            <w:vAlign w:val="center"/>
          </w:tcPr>
          <w:p w:rsidR="00E72DAE" w:rsidRPr="001304D5" w:rsidRDefault="00E72DAE" w:rsidP="00EE04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9345C">
              <w:rPr>
                <w:rFonts w:ascii="Times New Roman" w:hAnsi="Times New Roman"/>
                <w:sz w:val="28"/>
                <w:szCs w:val="28"/>
              </w:rPr>
              <w:t>Частичный ремонт (штукатурка) бетонных поверхностей блоков ОБК-3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72DAE" w:rsidRPr="004F6868" w:rsidRDefault="00E72DAE" w:rsidP="00EE04A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2DAE" w:rsidRPr="00EB7971" w:rsidRDefault="00E72DAE" w:rsidP="00EE04A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7971">
              <w:rPr>
                <w:rFonts w:ascii="Times New Roman" w:hAnsi="Times New Roman"/>
                <w:sz w:val="28"/>
                <w:szCs w:val="28"/>
              </w:rPr>
              <w:t>315</w:t>
            </w:r>
          </w:p>
        </w:tc>
        <w:tc>
          <w:tcPr>
            <w:tcW w:w="1843" w:type="dxa"/>
            <w:shd w:val="clear" w:color="auto" w:fill="auto"/>
          </w:tcPr>
          <w:p w:rsidR="00E72DAE" w:rsidRPr="004B01EC" w:rsidRDefault="00E72DAE" w:rsidP="00EE04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2DAE" w:rsidRPr="004B01EC" w:rsidTr="00EB7971">
        <w:trPr>
          <w:trHeight w:val="510"/>
        </w:trPr>
        <w:tc>
          <w:tcPr>
            <w:tcW w:w="534" w:type="dxa"/>
            <w:shd w:val="clear" w:color="auto" w:fill="auto"/>
            <w:vAlign w:val="center"/>
          </w:tcPr>
          <w:p w:rsidR="00E72DAE" w:rsidRDefault="00E72DAE" w:rsidP="00EE04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421" w:type="dxa"/>
            <w:shd w:val="clear" w:color="auto" w:fill="auto"/>
            <w:vAlign w:val="center"/>
          </w:tcPr>
          <w:p w:rsidR="00E72DAE" w:rsidRDefault="00E72DAE" w:rsidP="00EB797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Шлифов</w:t>
            </w:r>
            <w:r w:rsidR="00EB7971">
              <w:rPr>
                <w:rFonts w:ascii="Times New Roman" w:hAnsi="Times New Roman"/>
                <w:sz w:val="28"/>
                <w:szCs w:val="28"/>
              </w:rPr>
              <w:t>ка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бетонных поверхностей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72DAE" w:rsidRDefault="00E72DAE" w:rsidP="00EE04A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2DAE" w:rsidRPr="00EB7971" w:rsidRDefault="00E72DAE" w:rsidP="00EE04A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7971">
              <w:rPr>
                <w:rFonts w:ascii="Times New Roman" w:hAnsi="Times New Roman"/>
                <w:sz w:val="28"/>
                <w:szCs w:val="28"/>
              </w:rPr>
              <w:t>380</w:t>
            </w:r>
          </w:p>
        </w:tc>
        <w:tc>
          <w:tcPr>
            <w:tcW w:w="1843" w:type="dxa"/>
            <w:shd w:val="clear" w:color="auto" w:fill="auto"/>
          </w:tcPr>
          <w:p w:rsidR="00E72DAE" w:rsidRPr="004B01EC" w:rsidRDefault="00E72DAE" w:rsidP="00EE04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2DAE" w:rsidRPr="004B01EC" w:rsidTr="00EB7971">
        <w:trPr>
          <w:trHeight w:val="510"/>
        </w:trPr>
        <w:tc>
          <w:tcPr>
            <w:tcW w:w="534" w:type="dxa"/>
            <w:shd w:val="clear" w:color="auto" w:fill="auto"/>
            <w:vAlign w:val="center"/>
          </w:tcPr>
          <w:p w:rsidR="00E72DAE" w:rsidRDefault="00E72DAE" w:rsidP="00EE04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421" w:type="dxa"/>
            <w:shd w:val="clear" w:color="auto" w:fill="auto"/>
          </w:tcPr>
          <w:p w:rsidR="00E72DAE" w:rsidRDefault="00E72DAE" w:rsidP="00EE04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9345C">
              <w:rPr>
                <w:rFonts w:ascii="Times New Roman" w:hAnsi="Times New Roman"/>
                <w:sz w:val="28"/>
                <w:szCs w:val="28"/>
              </w:rPr>
              <w:t>Частичный ремонт (штукатурка) бетонных поверхностей подпорных стен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72DAE" w:rsidRDefault="00E72DAE" w:rsidP="00EE04A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2DAE" w:rsidRPr="00EB7971" w:rsidRDefault="00E72DAE" w:rsidP="00EE04A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7971">
              <w:rPr>
                <w:rFonts w:ascii="Times New Roman" w:hAnsi="Times New Roman"/>
                <w:sz w:val="28"/>
                <w:szCs w:val="28"/>
              </w:rPr>
              <w:t>405</w:t>
            </w:r>
          </w:p>
        </w:tc>
        <w:tc>
          <w:tcPr>
            <w:tcW w:w="1843" w:type="dxa"/>
            <w:shd w:val="clear" w:color="auto" w:fill="auto"/>
          </w:tcPr>
          <w:p w:rsidR="00E72DAE" w:rsidRPr="004B01EC" w:rsidRDefault="00E72DAE" w:rsidP="00EE04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2DAE" w:rsidRPr="004B01EC" w:rsidTr="00EB7971">
        <w:trPr>
          <w:trHeight w:val="510"/>
        </w:trPr>
        <w:tc>
          <w:tcPr>
            <w:tcW w:w="534" w:type="dxa"/>
            <w:shd w:val="clear" w:color="auto" w:fill="auto"/>
            <w:vAlign w:val="center"/>
          </w:tcPr>
          <w:p w:rsidR="00E72DAE" w:rsidRPr="001304D5" w:rsidRDefault="00E72DAE" w:rsidP="00EE04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421" w:type="dxa"/>
            <w:shd w:val="clear" w:color="auto" w:fill="auto"/>
          </w:tcPr>
          <w:p w:rsidR="00E72DAE" w:rsidRPr="00FF3422" w:rsidRDefault="00E72DAE" w:rsidP="00EE04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19DA">
              <w:rPr>
                <w:rFonts w:ascii="Times New Roman" w:hAnsi="Times New Roman"/>
                <w:sz w:val="28"/>
                <w:szCs w:val="28"/>
              </w:rPr>
              <w:t>Обеспыливание бетонных поверхностей подпорных стен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72DAE" w:rsidRPr="004F6868" w:rsidRDefault="00E72DAE" w:rsidP="00EE04A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2DAE" w:rsidRPr="00EB7971" w:rsidRDefault="00E72DAE" w:rsidP="00EE04A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7971">
              <w:rPr>
                <w:rFonts w:ascii="Times New Roman" w:hAnsi="Times New Roman"/>
                <w:sz w:val="28"/>
                <w:szCs w:val="28"/>
              </w:rPr>
              <w:t>3809</w:t>
            </w:r>
          </w:p>
        </w:tc>
        <w:tc>
          <w:tcPr>
            <w:tcW w:w="1843" w:type="dxa"/>
            <w:shd w:val="clear" w:color="auto" w:fill="auto"/>
          </w:tcPr>
          <w:p w:rsidR="00E72DAE" w:rsidRPr="004B01EC" w:rsidRDefault="00E72DAE" w:rsidP="00EE04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2DAE" w:rsidRPr="004B01EC" w:rsidTr="00EB7971">
        <w:trPr>
          <w:trHeight w:val="510"/>
        </w:trPr>
        <w:tc>
          <w:tcPr>
            <w:tcW w:w="534" w:type="dxa"/>
            <w:shd w:val="clear" w:color="auto" w:fill="auto"/>
            <w:vAlign w:val="center"/>
          </w:tcPr>
          <w:p w:rsidR="00E72DAE" w:rsidRPr="001304D5" w:rsidRDefault="00E72DAE" w:rsidP="00EE04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421" w:type="dxa"/>
            <w:shd w:val="clear" w:color="auto" w:fill="auto"/>
            <w:vAlign w:val="center"/>
          </w:tcPr>
          <w:p w:rsidR="00E72DAE" w:rsidRPr="004E69AA" w:rsidRDefault="00E72DAE" w:rsidP="00EE04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25626">
              <w:rPr>
                <w:rFonts w:ascii="Times New Roman" w:hAnsi="Times New Roman"/>
                <w:sz w:val="28"/>
                <w:szCs w:val="28"/>
              </w:rPr>
              <w:t>Огрунтовка</w:t>
            </w:r>
            <w:proofErr w:type="spellEnd"/>
            <w:r w:rsidRPr="00025626">
              <w:rPr>
                <w:rFonts w:ascii="Times New Roman" w:hAnsi="Times New Roman"/>
                <w:sz w:val="28"/>
                <w:szCs w:val="28"/>
              </w:rPr>
              <w:t xml:space="preserve"> бетонных поверхностей подпорных стен за один раз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72DAE" w:rsidRPr="004F6868" w:rsidRDefault="00E72DAE" w:rsidP="00EE04A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2DAE" w:rsidRPr="00EB7971" w:rsidRDefault="00E72DAE" w:rsidP="00EE04A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EB7971">
              <w:rPr>
                <w:rFonts w:ascii="Times New Roman" w:hAnsi="Times New Roman"/>
                <w:sz w:val="28"/>
                <w:szCs w:val="28"/>
                <w:lang w:val="tg-Cyrl-TJ"/>
              </w:rPr>
              <w:t>3809</w:t>
            </w:r>
          </w:p>
        </w:tc>
        <w:tc>
          <w:tcPr>
            <w:tcW w:w="1843" w:type="dxa"/>
            <w:shd w:val="clear" w:color="auto" w:fill="auto"/>
          </w:tcPr>
          <w:p w:rsidR="00E72DAE" w:rsidRPr="004B01EC" w:rsidRDefault="00E72DAE" w:rsidP="00EE04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2DAE" w:rsidRPr="004B01EC" w:rsidTr="00EB7971">
        <w:trPr>
          <w:trHeight w:val="510"/>
        </w:trPr>
        <w:tc>
          <w:tcPr>
            <w:tcW w:w="534" w:type="dxa"/>
            <w:shd w:val="clear" w:color="auto" w:fill="auto"/>
            <w:vAlign w:val="center"/>
          </w:tcPr>
          <w:p w:rsidR="00E72DAE" w:rsidRPr="001304D5" w:rsidRDefault="00E72DAE" w:rsidP="00EE04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421" w:type="dxa"/>
            <w:shd w:val="clear" w:color="auto" w:fill="auto"/>
          </w:tcPr>
          <w:p w:rsidR="00E72DAE" w:rsidRDefault="00E72DAE" w:rsidP="00EE04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025626">
              <w:rPr>
                <w:rFonts w:ascii="Times New Roman" w:hAnsi="Times New Roman"/>
                <w:sz w:val="28"/>
                <w:szCs w:val="28"/>
                <w:lang w:val="tg-Cyrl-TJ"/>
              </w:rPr>
              <w:t>Окраска огрунтованных бетонных поверхностей подпорных стен атмосферостойкой акриловой краской за два раза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72DAE" w:rsidRPr="004F6868" w:rsidRDefault="00E72DAE" w:rsidP="00EE04A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2DAE" w:rsidRPr="00EB7971" w:rsidRDefault="00E72DAE" w:rsidP="00EE04A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7971">
              <w:rPr>
                <w:rFonts w:ascii="Times New Roman" w:hAnsi="Times New Roman"/>
                <w:sz w:val="28"/>
                <w:szCs w:val="28"/>
              </w:rPr>
              <w:t>3809</w:t>
            </w:r>
          </w:p>
        </w:tc>
        <w:tc>
          <w:tcPr>
            <w:tcW w:w="1843" w:type="dxa"/>
            <w:shd w:val="clear" w:color="auto" w:fill="auto"/>
          </w:tcPr>
          <w:p w:rsidR="00E72DAE" w:rsidRPr="004B01EC" w:rsidRDefault="00E72DAE" w:rsidP="00EE04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2DAE" w:rsidRPr="004B01EC" w:rsidTr="00EB7971">
        <w:trPr>
          <w:trHeight w:val="510"/>
        </w:trPr>
        <w:tc>
          <w:tcPr>
            <w:tcW w:w="534" w:type="dxa"/>
            <w:shd w:val="clear" w:color="auto" w:fill="auto"/>
            <w:vAlign w:val="center"/>
          </w:tcPr>
          <w:p w:rsidR="00E72DAE" w:rsidRPr="001304D5" w:rsidRDefault="00E72DAE" w:rsidP="00EE04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5421" w:type="dxa"/>
            <w:shd w:val="clear" w:color="auto" w:fill="auto"/>
            <w:vAlign w:val="center"/>
          </w:tcPr>
          <w:p w:rsidR="00E72DAE" w:rsidRDefault="00E72DAE" w:rsidP="00EE04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Установка дорожных знаков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72DAE" w:rsidRPr="004F6868" w:rsidRDefault="00E72DAE" w:rsidP="00EE04A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72DAE" w:rsidRPr="00EB7971" w:rsidRDefault="00E72DAE" w:rsidP="00EE04A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7971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843" w:type="dxa"/>
            <w:shd w:val="clear" w:color="auto" w:fill="auto"/>
          </w:tcPr>
          <w:p w:rsidR="00E72DAE" w:rsidRPr="004B01EC" w:rsidRDefault="00E72DAE" w:rsidP="00EE04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2DAE" w:rsidRPr="004B01EC" w:rsidTr="00EB7971">
        <w:trPr>
          <w:trHeight w:val="510"/>
        </w:trPr>
        <w:tc>
          <w:tcPr>
            <w:tcW w:w="534" w:type="dxa"/>
            <w:shd w:val="clear" w:color="auto" w:fill="auto"/>
            <w:vAlign w:val="center"/>
          </w:tcPr>
          <w:p w:rsidR="00E72DAE" w:rsidRDefault="00E72DAE" w:rsidP="00EE04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5421" w:type="dxa"/>
            <w:shd w:val="clear" w:color="auto" w:fill="auto"/>
            <w:vAlign w:val="center"/>
          </w:tcPr>
          <w:p w:rsidR="00E72DAE" w:rsidRDefault="00E72DAE" w:rsidP="00EE04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914063">
              <w:rPr>
                <w:rFonts w:ascii="Times New Roman" w:hAnsi="Times New Roman"/>
                <w:sz w:val="28"/>
                <w:szCs w:val="28"/>
                <w:lang w:val="tg-Cyrl-TJ"/>
              </w:rPr>
              <w:t>Разметка подпорной стены  в 2-ряда (ширина одного ряда 10см) — 990,0м светоотражающими шариками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72DAE" w:rsidRDefault="00E72DAE" w:rsidP="00EE04A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2DAE" w:rsidRPr="00EB7971" w:rsidRDefault="00E72DAE" w:rsidP="00EE04A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7971">
              <w:rPr>
                <w:rFonts w:ascii="Times New Roman" w:hAnsi="Times New Roman"/>
                <w:sz w:val="28"/>
                <w:szCs w:val="28"/>
              </w:rPr>
              <w:t>1980</w:t>
            </w:r>
          </w:p>
        </w:tc>
        <w:tc>
          <w:tcPr>
            <w:tcW w:w="1843" w:type="dxa"/>
            <w:shd w:val="clear" w:color="auto" w:fill="auto"/>
          </w:tcPr>
          <w:p w:rsidR="00E72DAE" w:rsidRPr="004B01EC" w:rsidRDefault="00E72DAE" w:rsidP="00EE04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2DAE" w:rsidRPr="004B01EC" w:rsidTr="00EB7971">
        <w:trPr>
          <w:trHeight w:val="510"/>
        </w:trPr>
        <w:tc>
          <w:tcPr>
            <w:tcW w:w="534" w:type="dxa"/>
            <w:shd w:val="clear" w:color="auto" w:fill="auto"/>
            <w:vAlign w:val="center"/>
          </w:tcPr>
          <w:p w:rsidR="00E72DAE" w:rsidRDefault="00E72DAE" w:rsidP="00EE04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5421" w:type="dxa"/>
            <w:shd w:val="clear" w:color="auto" w:fill="auto"/>
            <w:vAlign w:val="center"/>
          </w:tcPr>
          <w:p w:rsidR="00E72DAE" w:rsidRPr="00914063" w:rsidRDefault="00E72DAE" w:rsidP="00EE04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914063">
              <w:rPr>
                <w:rFonts w:ascii="Times New Roman" w:hAnsi="Times New Roman"/>
                <w:sz w:val="28"/>
                <w:szCs w:val="28"/>
                <w:lang w:val="tg-Cyrl-TJ"/>
              </w:rPr>
              <w:t>Разметка подпорной стены  в 1-ряд (ширина  ряда 10см) — 780,0м светоотражающими шариками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72DAE" w:rsidRDefault="00E72DAE" w:rsidP="00EE04A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2DAE" w:rsidRPr="00EB7971" w:rsidRDefault="00E72DAE" w:rsidP="00EE04A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7971">
              <w:rPr>
                <w:rFonts w:ascii="Times New Roman" w:hAnsi="Times New Roman"/>
                <w:sz w:val="28"/>
                <w:szCs w:val="28"/>
              </w:rPr>
              <w:t>780</w:t>
            </w:r>
          </w:p>
        </w:tc>
        <w:tc>
          <w:tcPr>
            <w:tcW w:w="1843" w:type="dxa"/>
            <w:shd w:val="clear" w:color="auto" w:fill="auto"/>
          </w:tcPr>
          <w:p w:rsidR="00E72DAE" w:rsidRPr="004B01EC" w:rsidRDefault="00E72DAE" w:rsidP="00EE04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72DAE" w:rsidRDefault="00E72DAE" w:rsidP="00752826">
      <w:pPr>
        <w:spacing w:after="0"/>
        <w:ind w:right="170"/>
        <w:jc w:val="center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XSpec="right" w:tblpY="256"/>
        <w:tblW w:w="0" w:type="auto"/>
        <w:tblLook w:val="04A0" w:firstRow="1" w:lastRow="0" w:firstColumn="1" w:lastColumn="0" w:noHBand="0" w:noVBand="1"/>
      </w:tblPr>
      <w:tblGrid>
        <w:gridCol w:w="2316"/>
        <w:gridCol w:w="2995"/>
        <w:gridCol w:w="2735"/>
      </w:tblGrid>
      <w:tr w:rsidR="00EB7971" w:rsidRPr="004A645A" w:rsidTr="00EB7971">
        <w:tc>
          <w:tcPr>
            <w:tcW w:w="2316" w:type="dxa"/>
            <w:shd w:val="clear" w:color="auto" w:fill="auto"/>
          </w:tcPr>
          <w:p w:rsidR="00EB7971" w:rsidRPr="00A57011" w:rsidRDefault="00EB7971" w:rsidP="00EB797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B7971" w:rsidRPr="00A57011" w:rsidRDefault="00EB7971" w:rsidP="00EB7971">
            <w:pPr>
              <w:rPr>
                <w:rFonts w:ascii="Times New Roman" w:hAnsi="Times New Roman"/>
                <w:sz w:val="28"/>
                <w:szCs w:val="28"/>
              </w:rPr>
            </w:pPr>
            <w:r w:rsidRPr="00A57011">
              <w:rPr>
                <w:rFonts w:ascii="Times New Roman" w:hAnsi="Times New Roman"/>
                <w:sz w:val="28"/>
                <w:szCs w:val="28"/>
              </w:rPr>
              <w:t>Начальник ГТЦ</w:t>
            </w:r>
          </w:p>
        </w:tc>
        <w:tc>
          <w:tcPr>
            <w:tcW w:w="2995" w:type="dxa"/>
            <w:shd w:val="clear" w:color="auto" w:fill="auto"/>
          </w:tcPr>
          <w:p w:rsidR="00EB7971" w:rsidRPr="00A57011" w:rsidRDefault="00EB7971" w:rsidP="00EB797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B7971" w:rsidRPr="00A57011" w:rsidRDefault="00EB7971" w:rsidP="00EB7971">
            <w:pPr>
              <w:rPr>
                <w:rFonts w:ascii="Times New Roman" w:hAnsi="Times New Roman"/>
                <w:sz w:val="28"/>
                <w:szCs w:val="28"/>
              </w:rPr>
            </w:pPr>
            <w:r w:rsidRPr="00A57011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735" w:type="dxa"/>
            <w:shd w:val="clear" w:color="auto" w:fill="auto"/>
          </w:tcPr>
          <w:p w:rsidR="00EB7971" w:rsidRPr="00A57011" w:rsidRDefault="00EB7971" w:rsidP="00EB797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B7971" w:rsidRPr="00A57011" w:rsidRDefault="00EB7971" w:rsidP="00EB7971">
            <w:pPr>
              <w:rPr>
                <w:rFonts w:ascii="Times New Roman" w:hAnsi="Times New Roman"/>
                <w:sz w:val="28"/>
                <w:szCs w:val="28"/>
              </w:rPr>
            </w:pPr>
            <w:r w:rsidRPr="00A57011">
              <w:rPr>
                <w:rFonts w:ascii="Times New Roman" w:hAnsi="Times New Roman"/>
                <w:sz w:val="28"/>
                <w:szCs w:val="28"/>
              </w:rPr>
              <w:t>Шокиров С.Ш.</w:t>
            </w:r>
          </w:p>
        </w:tc>
      </w:tr>
    </w:tbl>
    <w:p w:rsidR="004C4204" w:rsidRPr="006B09FA" w:rsidRDefault="004C4204" w:rsidP="00752826">
      <w:pPr>
        <w:spacing w:after="0"/>
        <w:ind w:right="170"/>
        <w:jc w:val="center"/>
        <w:rPr>
          <w:rFonts w:ascii="Times New Roman" w:hAnsi="Times New Roman"/>
          <w:sz w:val="28"/>
          <w:szCs w:val="28"/>
        </w:rPr>
      </w:pPr>
    </w:p>
    <w:p w:rsidR="00752826" w:rsidRDefault="00752826" w:rsidP="00504533">
      <w:pPr>
        <w:spacing w:after="0"/>
        <w:ind w:right="170"/>
        <w:rPr>
          <w:rFonts w:ascii="Times New Roman" w:hAnsi="Times New Roman"/>
          <w:sz w:val="28"/>
          <w:szCs w:val="28"/>
        </w:rPr>
      </w:pPr>
    </w:p>
    <w:p w:rsidR="00752826" w:rsidRPr="006B09FA" w:rsidRDefault="00752826" w:rsidP="00504533">
      <w:pPr>
        <w:spacing w:after="0"/>
        <w:ind w:right="170"/>
        <w:rPr>
          <w:rFonts w:ascii="Times New Roman" w:hAnsi="Times New Roman"/>
          <w:sz w:val="28"/>
          <w:szCs w:val="28"/>
        </w:rPr>
      </w:pPr>
    </w:p>
    <w:p w:rsidR="00504533" w:rsidRPr="006B09FA" w:rsidRDefault="00504533" w:rsidP="00752826">
      <w:pPr>
        <w:spacing w:after="0"/>
        <w:ind w:right="170"/>
        <w:rPr>
          <w:rFonts w:ascii="Times New Roman" w:hAnsi="Times New Roman"/>
          <w:sz w:val="28"/>
          <w:szCs w:val="28"/>
        </w:rPr>
      </w:pPr>
    </w:p>
    <w:sectPr w:rsidR="00504533" w:rsidRPr="006B09FA" w:rsidSect="000E56C5">
      <w:pgSz w:w="11906" w:h="16838"/>
      <w:pgMar w:top="993" w:right="1558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226DD6"/>
    <w:multiLevelType w:val="hybridMultilevel"/>
    <w:tmpl w:val="1A12A140"/>
    <w:lvl w:ilvl="0" w:tplc="26ACFB8A">
      <w:start w:val="1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4533"/>
    <w:rsid w:val="00021224"/>
    <w:rsid w:val="000271A3"/>
    <w:rsid w:val="000311CE"/>
    <w:rsid w:val="0004566E"/>
    <w:rsid w:val="0004686C"/>
    <w:rsid w:val="00066A4F"/>
    <w:rsid w:val="000852E4"/>
    <w:rsid w:val="00086634"/>
    <w:rsid w:val="00090C7D"/>
    <w:rsid w:val="0009340F"/>
    <w:rsid w:val="000A01A6"/>
    <w:rsid w:val="000A01E5"/>
    <w:rsid w:val="000B2696"/>
    <w:rsid w:val="000B422E"/>
    <w:rsid w:val="000B5418"/>
    <w:rsid w:val="000C353F"/>
    <w:rsid w:val="000E56C5"/>
    <w:rsid w:val="000F0E06"/>
    <w:rsid w:val="000F3B24"/>
    <w:rsid w:val="0010530F"/>
    <w:rsid w:val="00115509"/>
    <w:rsid w:val="001349E4"/>
    <w:rsid w:val="0013749D"/>
    <w:rsid w:val="00141806"/>
    <w:rsid w:val="00147C65"/>
    <w:rsid w:val="00157036"/>
    <w:rsid w:val="00161338"/>
    <w:rsid w:val="001617B2"/>
    <w:rsid w:val="00166D55"/>
    <w:rsid w:val="00167880"/>
    <w:rsid w:val="00174C0A"/>
    <w:rsid w:val="001928D9"/>
    <w:rsid w:val="001A4BB2"/>
    <w:rsid w:val="001B54C4"/>
    <w:rsid w:val="001B65CE"/>
    <w:rsid w:val="001C07F0"/>
    <w:rsid w:val="001D17B6"/>
    <w:rsid w:val="001D39B7"/>
    <w:rsid w:val="001D4EA3"/>
    <w:rsid w:val="001E1F32"/>
    <w:rsid w:val="001E35ED"/>
    <w:rsid w:val="001E3B9A"/>
    <w:rsid w:val="001F68CF"/>
    <w:rsid w:val="0020065E"/>
    <w:rsid w:val="0020178C"/>
    <w:rsid w:val="00203AC3"/>
    <w:rsid w:val="00207D99"/>
    <w:rsid w:val="00207E7C"/>
    <w:rsid w:val="002124F9"/>
    <w:rsid w:val="00217533"/>
    <w:rsid w:val="00221B85"/>
    <w:rsid w:val="00225CC4"/>
    <w:rsid w:val="00234560"/>
    <w:rsid w:val="00236FB3"/>
    <w:rsid w:val="00243CD5"/>
    <w:rsid w:val="00252B17"/>
    <w:rsid w:val="0025585A"/>
    <w:rsid w:val="0027605E"/>
    <w:rsid w:val="00277010"/>
    <w:rsid w:val="0028731A"/>
    <w:rsid w:val="002873B4"/>
    <w:rsid w:val="00287E80"/>
    <w:rsid w:val="002A4C74"/>
    <w:rsid w:val="002C0B7F"/>
    <w:rsid w:val="002C6A70"/>
    <w:rsid w:val="002D5518"/>
    <w:rsid w:val="002E5E45"/>
    <w:rsid w:val="002F1553"/>
    <w:rsid w:val="002F7414"/>
    <w:rsid w:val="00301CD5"/>
    <w:rsid w:val="00304926"/>
    <w:rsid w:val="003117EF"/>
    <w:rsid w:val="00325800"/>
    <w:rsid w:val="00345590"/>
    <w:rsid w:val="00345F07"/>
    <w:rsid w:val="00347DF1"/>
    <w:rsid w:val="00354A6B"/>
    <w:rsid w:val="003660D4"/>
    <w:rsid w:val="0036641E"/>
    <w:rsid w:val="00377295"/>
    <w:rsid w:val="0039192F"/>
    <w:rsid w:val="00393D42"/>
    <w:rsid w:val="00395F28"/>
    <w:rsid w:val="003A06CD"/>
    <w:rsid w:val="003C7D1C"/>
    <w:rsid w:val="003D0FC3"/>
    <w:rsid w:val="0040515B"/>
    <w:rsid w:val="00407341"/>
    <w:rsid w:val="004124A0"/>
    <w:rsid w:val="00414ED8"/>
    <w:rsid w:val="004240EA"/>
    <w:rsid w:val="004374A0"/>
    <w:rsid w:val="00451B4C"/>
    <w:rsid w:val="004731B7"/>
    <w:rsid w:val="004762B5"/>
    <w:rsid w:val="00483873"/>
    <w:rsid w:val="004917AF"/>
    <w:rsid w:val="00493577"/>
    <w:rsid w:val="00494C07"/>
    <w:rsid w:val="004A059D"/>
    <w:rsid w:val="004A632C"/>
    <w:rsid w:val="004B4DA4"/>
    <w:rsid w:val="004B5F1A"/>
    <w:rsid w:val="004C2010"/>
    <w:rsid w:val="004C2590"/>
    <w:rsid w:val="004C4204"/>
    <w:rsid w:val="004C5554"/>
    <w:rsid w:val="004F2476"/>
    <w:rsid w:val="0050074A"/>
    <w:rsid w:val="00502427"/>
    <w:rsid w:val="00504533"/>
    <w:rsid w:val="0050692D"/>
    <w:rsid w:val="005132E7"/>
    <w:rsid w:val="0051385E"/>
    <w:rsid w:val="00536172"/>
    <w:rsid w:val="00537403"/>
    <w:rsid w:val="005375AF"/>
    <w:rsid w:val="0054109E"/>
    <w:rsid w:val="00546215"/>
    <w:rsid w:val="00570AA7"/>
    <w:rsid w:val="005761F6"/>
    <w:rsid w:val="00576588"/>
    <w:rsid w:val="005767AB"/>
    <w:rsid w:val="00584FD9"/>
    <w:rsid w:val="00586706"/>
    <w:rsid w:val="00597EC8"/>
    <w:rsid w:val="005A1793"/>
    <w:rsid w:val="005A675C"/>
    <w:rsid w:val="005A6CA9"/>
    <w:rsid w:val="005B4832"/>
    <w:rsid w:val="005B5CC7"/>
    <w:rsid w:val="005D708A"/>
    <w:rsid w:val="005E0F0C"/>
    <w:rsid w:val="005E2894"/>
    <w:rsid w:val="005E7303"/>
    <w:rsid w:val="005F3703"/>
    <w:rsid w:val="005F3CDE"/>
    <w:rsid w:val="005F6784"/>
    <w:rsid w:val="0060436A"/>
    <w:rsid w:val="00607041"/>
    <w:rsid w:val="006079A6"/>
    <w:rsid w:val="00623F36"/>
    <w:rsid w:val="00627620"/>
    <w:rsid w:val="00631F76"/>
    <w:rsid w:val="00632011"/>
    <w:rsid w:val="00647A40"/>
    <w:rsid w:val="006606AB"/>
    <w:rsid w:val="00660AB8"/>
    <w:rsid w:val="0066678B"/>
    <w:rsid w:val="006764B7"/>
    <w:rsid w:val="00696FD1"/>
    <w:rsid w:val="006A1712"/>
    <w:rsid w:val="006A2D66"/>
    <w:rsid w:val="006A496A"/>
    <w:rsid w:val="006A4D7C"/>
    <w:rsid w:val="006A604E"/>
    <w:rsid w:val="006B09FA"/>
    <w:rsid w:val="006B255E"/>
    <w:rsid w:val="006C1DAF"/>
    <w:rsid w:val="006D165A"/>
    <w:rsid w:val="00701F24"/>
    <w:rsid w:val="007255CA"/>
    <w:rsid w:val="00733682"/>
    <w:rsid w:val="00741F3C"/>
    <w:rsid w:val="007513EE"/>
    <w:rsid w:val="00752826"/>
    <w:rsid w:val="007570F0"/>
    <w:rsid w:val="007707DD"/>
    <w:rsid w:val="00793959"/>
    <w:rsid w:val="007A1EBB"/>
    <w:rsid w:val="007C2844"/>
    <w:rsid w:val="007C790E"/>
    <w:rsid w:val="007D3F34"/>
    <w:rsid w:val="007D59B0"/>
    <w:rsid w:val="007E0C78"/>
    <w:rsid w:val="007E212D"/>
    <w:rsid w:val="007F6C5A"/>
    <w:rsid w:val="008006FD"/>
    <w:rsid w:val="008117EF"/>
    <w:rsid w:val="008341A2"/>
    <w:rsid w:val="00844182"/>
    <w:rsid w:val="00854BEE"/>
    <w:rsid w:val="0086533A"/>
    <w:rsid w:val="008827D5"/>
    <w:rsid w:val="00883B8C"/>
    <w:rsid w:val="00890B8F"/>
    <w:rsid w:val="00896F52"/>
    <w:rsid w:val="008A162A"/>
    <w:rsid w:val="008A484A"/>
    <w:rsid w:val="008B7529"/>
    <w:rsid w:val="008D0628"/>
    <w:rsid w:val="008D0AC9"/>
    <w:rsid w:val="008E3F2A"/>
    <w:rsid w:val="008E6BBB"/>
    <w:rsid w:val="008F63F1"/>
    <w:rsid w:val="0091445F"/>
    <w:rsid w:val="00917656"/>
    <w:rsid w:val="009232F0"/>
    <w:rsid w:val="00936C5D"/>
    <w:rsid w:val="00937F97"/>
    <w:rsid w:val="00952881"/>
    <w:rsid w:val="00972B6E"/>
    <w:rsid w:val="00972C77"/>
    <w:rsid w:val="00985D3B"/>
    <w:rsid w:val="00997BDF"/>
    <w:rsid w:val="009A1E3E"/>
    <w:rsid w:val="009A406F"/>
    <w:rsid w:val="009A7797"/>
    <w:rsid w:val="009B3AAC"/>
    <w:rsid w:val="009B7048"/>
    <w:rsid w:val="009C3A34"/>
    <w:rsid w:val="009C3F39"/>
    <w:rsid w:val="009C5001"/>
    <w:rsid w:val="009E41AE"/>
    <w:rsid w:val="009E7B9C"/>
    <w:rsid w:val="009F0C15"/>
    <w:rsid w:val="00A32022"/>
    <w:rsid w:val="00A33B15"/>
    <w:rsid w:val="00A3586E"/>
    <w:rsid w:val="00A37E89"/>
    <w:rsid w:val="00A5348C"/>
    <w:rsid w:val="00A544B4"/>
    <w:rsid w:val="00A57011"/>
    <w:rsid w:val="00A60A64"/>
    <w:rsid w:val="00A62F20"/>
    <w:rsid w:val="00A7313B"/>
    <w:rsid w:val="00A736C4"/>
    <w:rsid w:val="00A821B8"/>
    <w:rsid w:val="00A824E6"/>
    <w:rsid w:val="00A829D8"/>
    <w:rsid w:val="00A92FDB"/>
    <w:rsid w:val="00A9454B"/>
    <w:rsid w:val="00A947B6"/>
    <w:rsid w:val="00AA1CEF"/>
    <w:rsid w:val="00AB7443"/>
    <w:rsid w:val="00AE1C6A"/>
    <w:rsid w:val="00AE1D64"/>
    <w:rsid w:val="00AF3405"/>
    <w:rsid w:val="00B02557"/>
    <w:rsid w:val="00B060F3"/>
    <w:rsid w:val="00B16E6C"/>
    <w:rsid w:val="00B219B9"/>
    <w:rsid w:val="00B22022"/>
    <w:rsid w:val="00B31B8D"/>
    <w:rsid w:val="00B36FAF"/>
    <w:rsid w:val="00B4189E"/>
    <w:rsid w:val="00B5454D"/>
    <w:rsid w:val="00B54648"/>
    <w:rsid w:val="00B56B0B"/>
    <w:rsid w:val="00B60EBC"/>
    <w:rsid w:val="00B62466"/>
    <w:rsid w:val="00B6431B"/>
    <w:rsid w:val="00B72128"/>
    <w:rsid w:val="00B73DBF"/>
    <w:rsid w:val="00B750A1"/>
    <w:rsid w:val="00B80993"/>
    <w:rsid w:val="00B8653B"/>
    <w:rsid w:val="00B95A82"/>
    <w:rsid w:val="00B97EE2"/>
    <w:rsid w:val="00BA2FAD"/>
    <w:rsid w:val="00BB2266"/>
    <w:rsid w:val="00BC19DA"/>
    <w:rsid w:val="00BD2494"/>
    <w:rsid w:val="00BE6586"/>
    <w:rsid w:val="00BF7247"/>
    <w:rsid w:val="00C01C47"/>
    <w:rsid w:val="00C06876"/>
    <w:rsid w:val="00C16259"/>
    <w:rsid w:val="00C24096"/>
    <w:rsid w:val="00C248FE"/>
    <w:rsid w:val="00C2679F"/>
    <w:rsid w:val="00C31916"/>
    <w:rsid w:val="00C412BA"/>
    <w:rsid w:val="00C5573C"/>
    <w:rsid w:val="00C65ED4"/>
    <w:rsid w:val="00C72440"/>
    <w:rsid w:val="00C858D6"/>
    <w:rsid w:val="00C96F6F"/>
    <w:rsid w:val="00CA24F7"/>
    <w:rsid w:val="00CB0344"/>
    <w:rsid w:val="00CB1040"/>
    <w:rsid w:val="00CC6A64"/>
    <w:rsid w:val="00CF1B9C"/>
    <w:rsid w:val="00D00B73"/>
    <w:rsid w:val="00D1023C"/>
    <w:rsid w:val="00D24FB9"/>
    <w:rsid w:val="00D45C0A"/>
    <w:rsid w:val="00D529DB"/>
    <w:rsid w:val="00D557FA"/>
    <w:rsid w:val="00D6311B"/>
    <w:rsid w:val="00D64670"/>
    <w:rsid w:val="00D73E7B"/>
    <w:rsid w:val="00D747E6"/>
    <w:rsid w:val="00D81B7A"/>
    <w:rsid w:val="00DA62CA"/>
    <w:rsid w:val="00DB5CA0"/>
    <w:rsid w:val="00DB5F38"/>
    <w:rsid w:val="00DB63AA"/>
    <w:rsid w:val="00DB79F9"/>
    <w:rsid w:val="00DC6055"/>
    <w:rsid w:val="00DC762E"/>
    <w:rsid w:val="00DD53E2"/>
    <w:rsid w:val="00DD7CAC"/>
    <w:rsid w:val="00DF3C7D"/>
    <w:rsid w:val="00E02155"/>
    <w:rsid w:val="00E079FC"/>
    <w:rsid w:val="00E17711"/>
    <w:rsid w:val="00E17D50"/>
    <w:rsid w:val="00E205DE"/>
    <w:rsid w:val="00E23BB7"/>
    <w:rsid w:val="00E266D3"/>
    <w:rsid w:val="00E34FA2"/>
    <w:rsid w:val="00E441C4"/>
    <w:rsid w:val="00E54C83"/>
    <w:rsid w:val="00E62508"/>
    <w:rsid w:val="00E63C6E"/>
    <w:rsid w:val="00E72DAE"/>
    <w:rsid w:val="00E730C8"/>
    <w:rsid w:val="00E73F29"/>
    <w:rsid w:val="00E802EB"/>
    <w:rsid w:val="00E853EB"/>
    <w:rsid w:val="00E90985"/>
    <w:rsid w:val="00E92E13"/>
    <w:rsid w:val="00E94F87"/>
    <w:rsid w:val="00E95677"/>
    <w:rsid w:val="00EA3C25"/>
    <w:rsid w:val="00EA6D83"/>
    <w:rsid w:val="00EA7B72"/>
    <w:rsid w:val="00EB3DDA"/>
    <w:rsid w:val="00EB7971"/>
    <w:rsid w:val="00EC4516"/>
    <w:rsid w:val="00EC5662"/>
    <w:rsid w:val="00ED155C"/>
    <w:rsid w:val="00ED2296"/>
    <w:rsid w:val="00EE0712"/>
    <w:rsid w:val="00EE5D86"/>
    <w:rsid w:val="00EE6B49"/>
    <w:rsid w:val="00EF1C77"/>
    <w:rsid w:val="00F07A88"/>
    <w:rsid w:val="00F128F1"/>
    <w:rsid w:val="00F150BE"/>
    <w:rsid w:val="00F213A3"/>
    <w:rsid w:val="00F21D22"/>
    <w:rsid w:val="00F23F0C"/>
    <w:rsid w:val="00F31C57"/>
    <w:rsid w:val="00F333CC"/>
    <w:rsid w:val="00F34EB6"/>
    <w:rsid w:val="00F458A3"/>
    <w:rsid w:val="00F5014C"/>
    <w:rsid w:val="00F57D34"/>
    <w:rsid w:val="00F62A1A"/>
    <w:rsid w:val="00F709DB"/>
    <w:rsid w:val="00F747EC"/>
    <w:rsid w:val="00F82A4D"/>
    <w:rsid w:val="00FA2620"/>
    <w:rsid w:val="00FA49D5"/>
    <w:rsid w:val="00FA56E5"/>
    <w:rsid w:val="00FB6819"/>
    <w:rsid w:val="00FB7768"/>
    <w:rsid w:val="00FC013B"/>
    <w:rsid w:val="00FC0B55"/>
    <w:rsid w:val="00FC5C09"/>
    <w:rsid w:val="00FD4F6E"/>
    <w:rsid w:val="00FE7057"/>
    <w:rsid w:val="00FE7C5F"/>
    <w:rsid w:val="00FF41B5"/>
    <w:rsid w:val="00FF7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5B650"/>
  <w15:docId w15:val="{CC75BFA0-644F-4C73-B412-13C021F03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0453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0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0B7F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234560"/>
    <w:pPr>
      <w:ind w:left="720"/>
      <w:contextualSpacing/>
    </w:pPr>
    <w:rPr>
      <w:rFonts w:eastAsia="Times New Roman"/>
      <w:lang w:eastAsia="ru-RU"/>
    </w:rPr>
  </w:style>
  <w:style w:type="character" w:customStyle="1" w:styleId="2">
    <w:name w:val="Основной текст (2)"/>
    <w:uiPriority w:val="99"/>
    <w:rsid w:val="0050074A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756B5E-B174-463D-9C0F-430C0BDD1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1796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Абдуджали Ибодов</dc:creator>
  <cp:lastModifiedBy>Ирина Генадьевна Онанева</cp:lastModifiedBy>
  <cp:revision>343</cp:revision>
  <cp:lastPrinted>2020-05-18T10:04:00Z</cp:lastPrinted>
  <dcterms:created xsi:type="dcterms:W3CDTF">2019-01-09T12:26:00Z</dcterms:created>
  <dcterms:modified xsi:type="dcterms:W3CDTF">2021-02-16T10:28:00Z</dcterms:modified>
</cp:coreProperties>
</file>